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47058-2023 i Skövde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