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som inkom 2024-01-15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6485616, E 442498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knärot (VU, T, §8), entita (NT, T, §4), motaggsvamp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