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Detta dokument behandlar höga naturvärden i avverkningsanmälan A 26362-2026 i Skövde kommun som inkom 2026-06-09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6482233, E 431294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gullpudra (NT, T), dvärghäxört (S, T), svart trolldruva (S, T), ögonpyrola (S, T)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