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Detta dokument behandlar höga naturvärden i avverkningsanmälan A 3948-2024 i Skövde kommun som inkom 2024-01-31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6480447, E 436147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