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Detta dokument behandlar höga naturvärden i avverkningsanmälan A 63699-2025 i Skövde kommun som inkom 2025-12-23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6482396, E 425270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gullklöver (NT), jungfrulin (NT), kungsspindling (NT), brun klibbskivling (S) och diskvaxskivling (S). Av dessa är 3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