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25093-2025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