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3859-2022 i Skövd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