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5481-2022 i Skövde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