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49-2021 i Skövd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