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23080-2024 i Skövde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