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Detta dokument behandlar höga naturvärden i avverkningsanmälan A 27109-2024 i Skövde kommun som inkom 2024-06-28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6482352, E 423084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backstarr (NT) och jungfrulin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