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som inkom 2023-09-13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6473754, E 429696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