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Detta dokument behandlar höga naturvärden i avverkningsanmälan A 46649-2021 i Skövde kommun som inkom 2021-09-06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6481228, E 424430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4 naturvårdsarter hittats: långfibbla (NT), droppklibbskivling (S), gråvaxing (S)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