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samrådsanmälan S 4605-2024 i Hjo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