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314-2019 i Hj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