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Detta dokument behandlar höga naturvärden i avverkningsanmälan A 48359-2025 i Hjo kommun som inkom 2025-10-03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6469330, E 455548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2 naturvårdsarter hittats: dunmossa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