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dokument behandlar höga naturvärden i avverkningsanmälan A 50293-2022 i Tidaholms kommun. Denna avverkningsanmälan inkom 2022-10-31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