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19 meter från samrådsanmälan S 1006-2022 i Tidaholms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