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Detta dokument behandlar höga naturvärden i avverkningsanmälan A 54133-2023 i Tidaholms kommun som inkom 2023-11-02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6454506, E 442371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