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43997-2021 i Falköpings kommun</w:t>
      </w:r>
    </w:p>
    <w:p>
      <w:r>
        <w:t>Denna tillsynsbegäran behandlar höga naturvärden i avverkningsanmälan A 43997-2021 i Falköpings kommun som inkom 2021-08-26 och omfattar 2,1 ha.</w:t>
      </w:r>
    </w:p>
    <w:p>
      <w:pPr>
        <w:pStyle w:val="Caption"/>
      </w:pPr>
      <w:r>
        <w:drawing>
          <wp:inline xmlns:a="http://schemas.openxmlformats.org/drawingml/2006/main" xmlns:pic="http://schemas.openxmlformats.org/drawingml/2006/picture">
            <wp:extent cx="5486400" cy="3421930"/>
            <wp:docPr id="1" name="Picture 1"/>
            <wp:cNvGraphicFramePr>
              <a:graphicFrameLocks noChangeAspect="1"/>
            </wp:cNvGraphicFramePr>
            <a:graphic>
              <a:graphicData uri="http://schemas.openxmlformats.org/drawingml/2006/picture">
                <pic:pic>
                  <pic:nvPicPr>
                    <pic:cNvPr id="0" name="A 43997-2021 karta.png"/>
                    <pic:cNvPicPr/>
                  </pic:nvPicPr>
                  <pic:blipFill>
                    <a:blip r:embed="rId16"/>
                    <a:stretch>
                      <a:fillRect/>
                    </a:stretch>
                  </pic:blipFill>
                  <pic:spPr>
                    <a:xfrm>
                      <a:off x="0" y="0"/>
                      <a:ext cx="5486400" cy="342193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6473328, E 427421 i SWEREF 99 TM.</w:t>
      </w:r>
    </w:p>
    <w:p>
      <w:r>
        <w:t>Inom 1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