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dokument behandlar höga naturvärden i avverkningsanmälan A 10599-2026 i Falköpings kommun som inkom 2026-02-24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6456015, E 419158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