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som inkom 2024-03-15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6455881, E 421071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