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som inkom 2025-05-12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6436131, E 422637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