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Detta dokument behandlar höga naturvärden i avverkningsanmälan A 26163-2023 i Falköpings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6472417, E 427090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borsttåg (NT) och gullklöver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