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som inkom 2021-08-10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6442912, E 420723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