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6163-2023 i Fal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