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86-2025 i Fal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