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4-2025 i Fal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