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klagomål behandlar höga naturvärden i avverkningsanmälan A 47426-2023 i Falköpings kommun som inkom 2023-10-03 och omfattar 0,3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6466490, E 421033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