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2900-2021 i Falköping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