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dokument behandlar höga naturvärden i avverkningsanmälan A 5807-2024 i Falköpings kommun. Denna avverkningsanmälan inkom 2024-02-13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6448231, E 404380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