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dokument behandlar höga naturvärden i avverkningsanmälan A 10455-2024 i Falköpings kommun. Denna avverkningsanmälan inkom 2024-03-15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