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53809-2025 i Falköpings kommun</w:t>
      </w:r>
    </w:p>
    <w:p>
      <w:r>
        <w:t>Detta dokument behandlar höga naturvärden i avverkningsanmälan A 53809-2025 i Falköpings kommun som inkom 2025-10-30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23 meter från avverkningsanmälan har följande 1 naturvårdsarter hittats: slåttergubbe (VU).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874869" cy="5688000"/>
            <wp:docPr id="1" name="Picture 1"/>
            <wp:cNvGraphicFramePr>
              <a:graphicFrameLocks noChangeAspect="1"/>
            </wp:cNvGraphicFramePr>
            <a:graphic>
              <a:graphicData uri="http://schemas.openxmlformats.org/drawingml/2006/picture">
                <pic:pic>
                  <pic:nvPicPr>
                    <pic:cNvPr id="0" name="A 53809-2025 karta.png"/>
                    <pic:cNvPicPr/>
                  </pic:nvPicPr>
                  <pic:blipFill>
                    <a:blip r:embed="rId16"/>
                    <a:stretch>
                      <a:fillRect/>
                    </a:stretch>
                  </pic:blipFill>
                  <pic:spPr>
                    <a:xfrm>
                      <a:off x="0" y="0"/>
                      <a:ext cx="4874869" cy="5688000"/>
                    </a:xfrm>
                    <a:prstGeom prst="rect"/>
                  </pic:spPr>
                </pic:pic>
              </a:graphicData>
            </a:graphic>
          </wp:inline>
        </w:drawing>
      </w:r>
    </w:p>
    <w:p>
      <w:pPr>
        <w:pStyle w:val="Caption"/>
        <w:spacing w:after="240"/>
      </w:pPr>
      <w:r>
        <w:t>Figur 1. Fyndplatser för naturvårdsarter inom 23 meter från avverkningsanmälan (röd linje). Markörer utan svart kant är placerade på fyndplatsen. Markörer med svart kant är placerade vid sidan av fyndplatsen och har ett svart streck som visar fyndplatsens exakta position. Kartans mittpunktskoordinat är N 6431696, E 422742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