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Detta dokument behandlar höga naturvärden i avverkningsanmälan A 31071-2024 i Falköpings kommun som inkom 2024-07-29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6457654, E 429092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2 naturvårdsarter hittats: ask (EN) och guldlockmossa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