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20385-2019 i Kils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