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dokument behandlar höga naturvärden i avverkningsanmälan A 50102-2022 i Eda kommun. Denna avverkningsanmälan inkom 2022-10-31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