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dokument behandlar höga naturvärden i avverkningsanmälan A 56496-2023 i Eda kommun som inkom 2023-11-13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6626653, E 332313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