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som inkom 2023-11-27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