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Detta dokument behandlar höga naturvärden i avverkningsanmälan A 21139-2025 i Eda kommun som inkom 2025-05-01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6640175, E 351539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