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Detta dokument behandlar höga naturvärden i avverkningsanmälan A 26039-2023 i Eda kommun som inkom 2023-06-14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6631829, E 331990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