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Detta dokument behandlar höga naturvärden i avverkningsanmälan A 36422-2021 i Eda kommun som inkom 2021-06-28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6626709, E 333284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6 naturvårdsarter hittats: gul taggsvamp (VU, T), dofttaggsvamp (NT, T), kryddspindling (NT, T), orange taggsvamp (NT, T), fällmossa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