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Detta dokument behandlar höga naturvärden i avverkningsanmälan A 56496-2023 i Eda kommun som inkom 2023-11-13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6626653, E 332313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