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klagomål behandlar höga naturvärden i avverkningsanmälan A 20898-2025 i Eda kommun som inkom 2025-04-30 och omfattar 10,0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6655438, E 358506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