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585-2025 i Ed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