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92-2023 i E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