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dokument behandlar höga naturvärden i avverkningsanmälan A 20898-2025 i Eda kommun. Denna avverkningsanmälan inkom 2025-04-30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