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dokument behandlar höga naturvärden i avverkningsanmälan A 16335-2024 i Eda kommun som inkom 2024-04-25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kattfotslav (NT,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6640393, E 339393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