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som inkom 2022-12-21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6621877, E 331505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