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Detta dokument behandlar höga naturvärden i avverkningsanmälan A 25800-2023 i Eda kommun som inkom 2023-06-13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6617213, E 334665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garnlav (VU, T), talltita (NT, §4), vedskivlav (NT, T), bronshjon (S, T), vågbandad barkbock (S),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