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Detta dokument behandlar höga naturvärden i avverkningsanmälan A 35702-2024 i Eda kommun som inkom 2024-08-28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6626483, E 346854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